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63" w:rsidRDefault="0019646D">
      <w:pPr>
        <w:rPr>
          <w:sz w:val="24"/>
          <w:szCs w:val="24"/>
        </w:rPr>
      </w:pPr>
      <w:r>
        <w:rPr>
          <w:sz w:val="28"/>
          <w:szCs w:val="28"/>
        </w:rPr>
        <w:t>Klimaträkenskaper</w:t>
      </w:r>
    </w:p>
    <w:p w:rsidR="007F273C" w:rsidRDefault="0019646D">
      <w:pPr>
        <w:rPr>
          <w:sz w:val="24"/>
          <w:szCs w:val="24"/>
        </w:rPr>
      </w:pPr>
      <w:r>
        <w:rPr>
          <w:sz w:val="24"/>
          <w:szCs w:val="24"/>
        </w:rPr>
        <w:t>Inom nationalekonomin har man modeller för att redovisa de ekonomiska transaktionerna i olika länder. Det borde vara möjligt att hitta modeller att redovisa hur klimatet påverkas av insatser i ett enskilt land. Idag försöker man att redovisa hur stora utsläpp ett land har av koldioxid och man kan också omräkna andra växthusgaser till koldioxid</w:t>
      </w:r>
      <w:r w:rsidR="00CF2FA8">
        <w:rPr>
          <w:sz w:val="24"/>
          <w:szCs w:val="24"/>
        </w:rPr>
        <w:t xml:space="preserve"> ekvivalenter. För att få en rättvisande bild borde man utveckla systemet.</w:t>
      </w:r>
    </w:p>
    <w:p w:rsidR="0019646D" w:rsidRDefault="00CF2FA8">
      <w:pPr>
        <w:rPr>
          <w:sz w:val="24"/>
          <w:szCs w:val="24"/>
        </w:rPr>
      </w:pPr>
      <w:r>
        <w:rPr>
          <w:sz w:val="24"/>
          <w:szCs w:val="24"/>
        </w:rPr>
        <w:t xml:space="preserve"> Att utsläppen</w:t>
      </w:r>
      <w:r w:rsidR="00F6227D">
        <w:rPr>
          <w:sz w:val="24"/>
          <w:szCs w:val="24"/>
        </w:rPr>
        <w:t xml:space="preserve"> från svenska industribranschen och energibolag som omfattas av EU:s utsläppshandelsystem minskade med 8,5 % mellan 2011 och 2012 kan tas som intäkt att vi lyckats ställa om produktionen. Men den troliga orsaken är att konjunkturen påverkat</w:t>
      </w:r>
      <w:r w:rsidR="007F273C">
        <w:rPr>
          <w:sz w:val="24"/>
          <w:szCs w:val="24"/>
        </w:rPr>
        <w:t xml:space="preserve"> produktionsvolymen och att våra vattenmagasin var välfyllda föregående år. Likaså är vi beroende av kärnkraftens produktionsförmåga.</w:t>
      </w:r>
    </w:p>
    <w:p w:rsidR="003B0E6C" w:rsidRDefault="00CF2FA8">
      <w:pPr>
        <w:rPr>
          <w:sz w:val="24"/>
          <w:szCs w:val="24"/>
        </w:rPr>
      </w:pPr>
      <w:r>
        <w:rPr>
          <w:sz w:val="24"/>
          <w:szCs w:val="24"/>
        </w:rPr>
        <w:t>Varje land måste redovisa vilka utsläpp som man själv orsakar i det egna landet Men det som inte går att påverka är klimatet som skiftar från år till år och klimatpåverkan borde redovisas för sig</w:t>
      </w:r>
      <w:r w:rsidR="007F273C">
        <w:rPr>
          <w:sz w:val="24"/>
          <w:szCs w:val="24"/>
        </w:rPr>
        <w:t xml:space="preserve">. </w:t>
      </w:r>
      <w:r w:rsidR="00266B1A">
        <w:rPr>
          <w:sz w:val="24"/>
          <w:szCs w:val="24"/>
        </w:rPr>
        <w:t>Den energi som man använts för</w:t>
      </w:r>
      <w:r w:rsidR="007F273C">
        <w:rPr>
          <w:sz w:val="24"/>
          <w:szCs w:val="24"/>
        </w:rPr>
        <w:t xml:space="preserve"> tillverka alla</w:t>
      </w:r>
      <w:r>
        <w:rPr>
          <w:sz w:val="24"/>
          <w:szCs w:val="24"/>
        </w:rPr>
        <w:t xml:space="preserve"> import</w:t>
      </w:r>
      <w:r w:rsidR="007F273C">
        <w:rPr>
          <w:sz w:val="24"/>
          <w:szCs w:val="24"/>
        </w:rPr>
        <w:t xml:space="preserve">erade </w:t>
      </w:r>
      <w:r>
        <w:rPr>
          <w:sz w:val="24"/>
          <w:szCs w:val="24"/>
        </w:rPr>
        <w:t>varor</w:t>
      </w:r>
      <w:r w:rsidR="00266B1A">
        <w:rPr>
          <w:sz w:val="24"/>
          <w:szCs w:val="24"/>
        </w:rPr>
        <w:t xml:space="preserve"> </w:t>
      </w:r>
      <w:r w:rsidR="007F273C">
        <w:rPr>
          <w:sz w:val="24"/>
          <w:szCs w:val="24"/>
        </w:rPr>
        <w:t xml:space="preserve">och även </w:t>
      </w:r>
      <w:r w:rsidR="00815DE3">
        <w:rPr>
          <w:sz w:val="24"/>
          <w:szCs w:val="24"/>
        </w:rPr>
        <w:t xml:space="preserve">den energi som går åt för </w:t>
      </w:r>
      <w:r w:rsidR="007F273C">
        <w:rPr>
          <w:sz w:val="24"/>
          <w:szCs w:val="24"/>
        </w:rPr>
        <w:t>transpor</w:t>
      </w:r>
      <w:r w:rsidR="00266B1A">
        <w:rPr>
          <w:sz w:val="24"/>
          <w:szCs w:val="24"/>
        </w:rPr>
        <w:t>tera varorna</w:t>
      </w:r>
      <w:r w:rsidR="00815DE3">
        <w:rPr>
          <w:sz w:val="24"/>
          <w:szCs w:val="24"/>
        </w:rPr>
        <w:t xml:space="preserve"> skall belasta vårt land</w:t>
      </w:r>
      <w:r w:rsidR="003B0E6C">
        <w:rPr>
          <w:sz w:val="24"/>
          <w:szCs w:val="24"/>
        </w:rPr>
        <w:t>. Medan exporten</w:t>
      </w:r>
      <w:r w:rsidR="00815DE3">
        <w:rPr>
          <w:sz w:val="24"/>
          <w:szCs w:val="24"/>
        </w:rPr>
        <w:t xml:space="preserve"> av varor</w:t>
      </w:r>
      <w:r w:rsidR="003B0E6C">
        <w:rPr>
          <w:sz w:val="24"/>
          <w:szCs w:val="24"/>
        </w:rPr>
        <w:t xml:space="preserve"> kan räknas av från landets utsläpp. Beroende på hur mycket skog vi har kan vi räkna av den k</w:t>
      </w:r>
      <w:r w:rsidR="00815DE3">
        <w:rPr>
          <w:sz w:val="24"/>
          <w:szCs w:val="24"/>
        </w:rPr>
        <w:t>olsänka som skogen innebär</w:t>
      </w:r>
      <w:r w:rsidR="003B0E6C">
        <w:rPr>
          <w:sz w:val="24"/>
          <w:szCs w:val="24"/>
        </w:rPr>
        <w:t>. Producerar vi</w:t>
      </w:r>
      <w:r w:rsidR="00815DE3">
        <w:rPr>
          <w:sz w:val="24"/>
          <w:szCs w:val="24"/>
        </w:rPr>
        <w:t xml:space="preserve"> eller importerar kött så alstrar djuren </w:t>
      </w:r>
      <w:r w:rsidR="003B0E6C">
        <w:rPr>
          <w:sz w:val="24"/>
          <w:szCs w:val="24"/>
        </w:rPr>
        <w:t>lust</w:t>
      </w:r>
      <w:r w:rsidR="00815DE3">
        <w:rPr>
          <w:sz w:val="24"/>
          <w:szCs w:val="24"/>
        </w:rPr>
        <w:t xml:space="preserve">gas som är en potent växthusgas som </w:t>
      </w:r>
      <w:r w:rsidR="00266B1A">
        <w:rPr>
          <w:sz w:val="24"/>
          <w:szCs w:val="24"/>
        </w:rPr>
        <w:t>skall räknas med.</w:t>
      </w:r>
    </w:p>
    <w:p w:rsidR="005C28FD" w:rsidRDefault="003F105F">
      <w:pPr>
        <w:rPr>
          <w:sz w:val="24"/>
          <w:szCs w:val="24"/>
        </w:rPr>
      </w:pPr>
      <w:r>
        <w:rPr>
          <w:sz w:val="24"/>
          <w:szCs w:val="24"/>
        </w:rPr>
        <w:t xml:space="preserve">Det finns ingen energiproduktion som är helt </w:t>
      </w:r>
      <w:r w:rsidR="00266B1A">
        <w:rPr>
          <w:sz w:val="24"/>
          <w:szCs w:val="24"/>
        </w:rPr>
        <w:t>utsläppsfri utan vi måste redovis</w:t>
      </w:r>
      <w:r>
        <w:rPr>
          <w:sz w:val="24"/>
          <w:szCs w:val="24"/>
        </w:rPr>
        <w:t>a</w:t>
      </w:r>
      <w:r w:rsidR="00266B1A">
        <w:rPr>
          <w:sz w:val="24"/>
          <w:szCs w:val="24"/>
        </w:rPr>
        <w:t xml:space="preserve"> hur olika energislag påverkar</w:t>
      </w:r>
      <w:r w:rsidR="00815DE3">
        <w:rPr>
          <w:sz w:val="24"/>
          <w:szCs w:val="24"/>
        </w:rPr>
        <w:t xml:space="preserve"> klimatet.</w:t>
      </w:r>
      <w:r>
        <w:rPr>
          <w:sz w:val="24"/>
          <w:szCs w:val="24"/>
        </w:rPr>
        <w:t xml:space="preserve"> </w:t>
      </w:r>
      <w:r w:rsidR="00B27152">
        <w:rPr>
          <w:sz w:val="24"/>
          <w:szCs w:val="24"/>
        </w:rPr>
        <w:t>Att vi importerar respektive exporterar el måste också finnas med i bilden nä</w:t>
      </w:r>
      <w:r w:rsidR="00266B1A">
        <w:rPr>
          <w:sz w:val="24"/>
          <w:szCs w:val="24"/>
        </w:rPr>
        <w:t xml:space="preserve">r vi räknar på vår klimatbalans. </w:t>
      </w:r>
    </w:p>
    <w:p w:rsidR="003F105F" w:rsidRDefault="00266B1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Energibalans beräkningar kan visa</w:t>
      </w:r>
      <w:r w:rsidR="003F105F">
        <w:rPr>
          <w:sz w:val="24"/>
          <w:szCs w:val="24"/>
        </w:rPr>
        <w:t xml:space="preserve"> om det är mest fördelaktigt att köpa tomater från Spanien eller</w:t>
      </w:r>
      <w:r w:rsidR="005C28FD">
        <w:rPr>
          <w:sz w:val="24"/>
          <w:szCs w:val="24"/>
        </w:rPr>
        <w:t xml:space="preserve"> närodlade i</w:t>
      </w:r>
      <w:r w:rsidR="003F105F">
        <w:rPr>
          <w:sz w:val="24"/>
          <w:szCs w:val="24"/>
        </w:rPr>
        <w:t xml:space="preserve"> Sverige.</w:t>
      </w:r>
      <w:r w:rsidR="00B27152">
        <w:rPr>
          <w:sz w:val="24"/>
          <w:szCs w:val="24"/>
        </w:rPr>
        <w:t xml:space="preserve"> Import av frukt och grönt från Australien med flyg kräver två och en halv gång produkternas vikt i flygbränsle, vilket betyder att man kan ställa sig frågan är det nödvändigt att man alltid har tillgång till mat från hela världen</w:t>
      </w:r>
      <w:r w:rsidR="00DC1C7C">
        <w:rPr>
          <w:sz w:val="24"/>
          <w:szCs w:val="24"/>
        </w:rPr>
        <w:t>.</w:t>
      </w:r>
    </w:p>
    <w:p w:rsidR="00DC1C7C" w:rsidRDefault="00DC1C7C">
      <w:pPr>
        <w:rPr>
          <w:sz w:val="24"/>
          <w:szCs w:val="24"/>
        </w:rPr>
      </w:pPr>
      <w:r>
        <w:rPr>
          <w:sz w:val="24"/>
          <w:szCs w:val="24"/>
        </w:rPr>
        <w:t>Genom att vi i vårt land utvecklar modeller för hur vi skall mäta våra utsläpp</w:t>
      </w:r>
      <w:r w:rsidR="002A07B2">
        <w:rPr>
          <w:sz w:val="24"/>
          <w:szCs w:val="24"/>
        </w:rPr>
        <w:t xml:space="preserve"> och vad som skall ingår</w:t>
      </w:r>
      <w:r>
        <w:rPr>
          <w:sz w:val="24"/>
          <w:szCs w:val="24"/>
        </w:rPr>
        <w:t xml:space="preserve"> kan vi också få en debatt om hur vi kan möta klimathotet på rätt sätt. Det behövs också forskning kring hur mycket koldioxi</w:t>
      </w:r>
      <w:r w:rsidR="00FE36FF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våra världshav </w:t>
      </w:r>
      <w:r w:rsidR="00FE36FF">
        <w:rPr>
          <w:sz w:val="24"/>
          <w:szCs w:val="24"/>
        </w:rPr>
        <w:t xml:space="preserve">kan </w:t>
      </w:r>
      <w:r>
        <w:rPr>
          <w:sz w:val="24"/>
          <w:szCs w:val="24"/>
        </w:rPr>
        <w:t>ta emot och hur mycket metangas kommer att frigöras på tundror runt om i världen när temperaturen ökar. Under överskådlig tid kommer</w:t>
      </w:r>
      <w:r w:rsidR="009523B1">
        <w:rPr>
          <w:sz w:val="24"/>
          <w:szCs w:val="24"/>
        </w:rPr>
        <w:t xml:space="preserve"> fossil kol, olja och gas att vara den helt domminerande energikällorna</w:t>
      </w:r>
      <w:r>
        <w:rPr>
          <w:sz w:val="24"/>
          <w:szCs w:val="24"/>
        </w:rPr>
        <w:t xml:space="preserve"> </w:t>
      </w:r>
      <w:r w:rsidR="009523B1">
        <w:rPr>
          <w:sz w:val="24"/>
          <w:szCs w:val="24"/>
        </w:rPr>
        <w:t>vilket betyder att vi måste med olika medel exempelvis skatter försöka att st</w:t>
      </w:r>
      <w:r w:rsidR="005C28FD">
        <w:rPr>
          <w:sz w:val="24"/>
          <w:szCs w:val="24"/>
        </w:rPr>
        <w:t>yra utvecklingen.</w:t>
      </w:r>
    </w:p>
    <w:p w:rsidR="002A07B2" w:rsidRDefault="002A07B2">
      <w:pPr>
        <w:rPr>
          <w:sz w:val="24"/>
          <w:szCs w:val="24"/>
        </w:rPr>
      </w:pPr>
      <w:r>
        <w:rPr>
          <w:sz w:val="24"/>
          <w:szCs w:val="24"/>
        </w:rPr>
        <w:t>Klimaträkenskaper kan vara ett sätt att tydliggöra vårt lands totala belastning på klimatet</w:t>
      </w:r>
      <w:r w:rsidR="005C28FD">
        <w:rPr>
          <w:sz w:val="24"/>
          <w:szCs w:val="24"/>
        </w:rPr>
        <w:t xml:space="preserve"> och vilka faktorer som</w:t>
      </w:r>
      <w:r>
        <w:rPr>
          <w:sz w:val="24"/>
          <w:szCs w:val="24"/>
        </w:rPr>
        <w:t xml:space="preserve"> påverkar resultatet.</w:t>
      </w:r>
    </w:p>
    <w:p w:rsidR="009523B1" w:rsidRDefault="009523B1">
      <w:pPr>
        <w:rPr>
          <w:sz w:val="24"/>
          <w:szCs w:val="24"/>
        </w:rPr>
      </w:pPr>
      <w:r>
        <w:rPr>
          <w:sz w:val="24"/>
          <w:szCs w:val="24"/>
        </w:rPr>
        <w:t>Roland Ekstrand</w:t>
      </w:r>
    </w:p>
    <w:p w:rsidR="009523B1" w:rsidRDefault="009523B1">
      <w:pPr>
        <w:rPr>
          <w:sz w:val="24"/>
          <w:szCs w:val="24"/>
        </w:rPr>
      </w:pPr>
      <w:r>
        <w:rPr>
          <w:sz w:val="24"/>
          <w:szCs w:val="24"/>
        </w:rPr>
        <w:t>Svensk Klimatcertifiering AB</w:t>
      </w:r>
    </w:p>
    <w:p w:rsidR="009523B1" w:rsidRDefault="009523B1">
      <w:pPr>
        <w:rPr>
          <w:sz w:val="24"/>
          <w:szCs w:val="24"/>
        </w:rPr>
      </w:pPr>
    </w:p>
    <w:p w:rsidR="009523B1" w:rsidRDefault="009523B1">
      <w:pPr>
        <w:rPr>
          <w:sz w:val="24"/>
          <w:szCs w:val="24"/>
        </w:rPr>
      </w:pPr>
    </w:p>
    <w:p w:rsidR="009523B1" w:rsidRPr="0019646D" w:rsidRDefault="009523B1">
      <w:pPr>
        <w:rPr>
          <w:sz w:val="24"/>
          <w:szCs w:val="24"/>
        </w:rPr>
      </w:pPr>
    </w:p>
    <w:sectPr w:rsidR="009523B1" w:rsidRPr="0019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6D"/>
    <w:rsid w:val="0019646D"/>
    <w:rsid w:val="00266B1A"/>
    <w:rsid w:val="002A07B2"/>
    <w:rsid w:val="002F3DED"/>
    <w:rsid w:val="00324CC1"/>
    <w:rsid w:val="00344411"/>
    <w:rsid w:val="003B0E6C"/>
    <w:rsid w:val="003F105F"/>
    <w:rsid w:val="005C28FD"/>
    <w:rsid w:val="007F273C"/>
    <w:rsid w:val="00815DE3"/>
    <w:rsid w:val="009523B1"/>
    <w:rsid w:val="00A07363"/>
    <w:rsid w:val="00B27152"/>
    <w:rsid w:val="00C265C5"/>
    <w:rsid w:val="00CF2FA8"/>
    <w:rsid w:val="00DC1C7C"/>
    <w:rsid w:val="00F6227D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434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8</cp:revision>
  <cp:lastPrinted>2012-01-17T20:59:00Z</cp:lastPrinted>
  <dcterms:created xsi:type="dcterms:W3CDTF">2012-01-16T13:10:00Z</dcterms:created>
  <dcterms:modified xsi:type="dcterms:W3CDTF">2013-05-23T15:01:00Z</dcterms:modified>
</cp:coreProperties>
</file>